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1A" w:rsidRPr="00AA7A67" w:rsidRDefault="003C661A" w:rsidP="003C661A">
      <w:pPr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A7A67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Тактико-технические характеристики</w:t>
      </w:r>
    </w:p>
    <w:p w:rsidR="003C661A" w:rsidRPr="009F07BD" w:rsidRDefault="003C661A" w:rsidP="003C661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A7A67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МОБИЛЬНЫЙ ПОЖАРНЫЙ КОМПЛЕКС МПК 2920-05</w:t>
      </w:r>
    </w:p>
    <w:p w:rsidR="00BD6DEE" w:rsidRPr="006D40B0" w:rsidRDefault="00BD6DEE" w:rsidP="00BD6DEE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u w:val="single"/>
          <w:lang w:eastAsia="ru-RU"/>
        </w:rPr>
      </w:pPr>
    </w:p>
    <w:tbl>
      <w:tblPr>
        <w:tblStyle w:val="a3"/>
        <w:tblW w:w="10368" w:type="dxa"/>
        <w:jc w:val="center"/>
        <w:tblLayout w:type="fixed"/>
        <w:tblLook w:val="04A0"/>
      </w:tblPr>
      <w:tblGrid>
        <w:gridCol w:w="3539"/>
        <w:gridCol w:w="1559"/>
        <w:gridCol w:w="5270"/>
      </w:tblGrid>
      <w:tr w:rsidR="009F5036" w:rsidRPr="006D40B0" w:rsidTr="006D40B0">
        <w:trPr>
          <w:trHeight w:val="169"/>
          <w:jc w:val="center"/>
        </w:trPr>
        <w:tc>
          <w:tcPr>
            <w:tcW w:w="3539" w:type="dxa"/>
          </w:tcPr>
          <w:p w:rsidR="009F5036" w:rsidRPr="006D40B0" w:rsidRDefault="009F5036" w:rsidP="009F50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40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6829" w:type="dxa"/>
            <w:gridSpan w:val="2"/>
          </w:tcPr>
          <w:p w:rsidR="009F5036" w:rsidRPr="006D40B0" w:rsidRDefault="009F5036" w:rsidP="006D40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0B0">
              <w:rPr>
                <w:rFonts w:ascii="Times New Roman" w:hAnsi="Times New Roman" w:cs="Times New Roman"/>
                <w:b/>
              </w:rPr>
              <w:t>Цена, руб. в т.ч. НДС-20%</w:t>
            </w:r>
          </w:p>
        </w:tc>
      </w:tr>
      <w:tr w:rsidR="006D40B0" w:rsidRPr="006D40B0" w:rsidTr="006D40B0">
        <w:trPr>
          <w:trHeight w:val="3731"/>
          <w:jc w:val="center"/>
        </w:trPr>
        <w:tc>
          <w:tcPr>
            <w:tcW w:w="3539" w:type="dxa"/>
          </w:tcPr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5036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006AF" w:rsidRDefault="001006AF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006AF" w:rsidRDefault="001006AF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006AF" w:rsidRPr="006D40B0" w:rsidRDefault="001006AF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40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Мобильный пожарный </w:t>
            </w:r>
          </w:p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40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МПК 2920-05</w:t>
            </w:r>
          </w:p>
        </w:tc>
        <w:tc>
          <w:tcPr>
            <w:tcW w:w="1559" w:type="dxa"/>
          </w:tcPr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9F5036" w:rsidRPr="006D40B0" w:rsidRDefault="009F5036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9F5036" w:rsidRDefault="009F5036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006AF" w:rsidRDefault="001006AF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006AF" w:rsidRDefault="001006AF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1006AF" w:rsidRPr="006D40B0" w:rsidRDefault="001006AF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9F5036" w:rsidRPr="006D40B0" w:rsidRDefault="009F5036" w:rsidP="00427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  <w:p w:rsidR="009F5036" w:rsidRPr="006D40B0" w:rsidRDefault="009F5036" w:rsidP="004732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0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</w:t>
            </w:r>
            <w:r w:rsidR="004732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FC6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  <w:r w:rsidRPr="001006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000,00</w:t>
            </w:r>
          </w:p>
        </w:tc>
        <w:tc>
          <w:tcPr>
            <w:tcW w:w="5270" w:type="dxa"/>
          </w:tcPr>
          <w:p w:rsidR="009F5036" w:rsidRPr="006D40B0" w:rsidRDefault="009F5036" w:rsidP="009F503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D40B0">
              <w:rPr>
                <w:rFonts w:ascii="Times New Roman" w:hAnsi="Times New Roman" w:cs="Times New Roman"/>
                <w:b/>
                <w:noProof/>
                <w:color w:val="FF0000"/>
                <w:lang w:eastAsia="ru-RU"/>
              </w:rPr>
              <w:drawing>
                <wp:inline distT="0" distB="0" distL="0" distR="0">
                  <wp:extent cx="3171825" cy="2369517"/>
                  <wp:effectExtent l="0" t="0" r="0" b="0"/>
                  <wp:docPr id="1" name="Рисунок 8" descr="C:\Users\1\AppData\Local\Microsoft\Windows\INetCache\Content.Word\IMG_8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AppData\Local\Microsoft\Windows\INetCache\Content.Word\IMG_8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078" cy="2370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036" w:rsidRPr="00021950" w:rsidRDefault="009F5036" w:rsidP="007039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F5036" w:rsidRPr="006D40B0" w:rsidRDefault="00021950" w:rsidP="007039E9">
      <w:pPr>
        <w:spacing w:after="0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Hlk141348887"/>
      <w:r w:rsidRPr="006D40B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ТЕХНИЧЕСКИ ПАРАМЕТРЫ</w:t>
      </w:r>
    </w:p>
    <w:tbl>
      <w:tblPr>
        <w:tblStyle w:val="a3"/>
        <w:tblW w:w="10348" w:type="dxa"/>
        <w:tblInd w:w="-147" w:type="dxa"/>
        <w:tblLook w:val="04A0"/>
      </w:tblPr>
      <w:tblGrid>
        <w:gridCol w:w="3965"/>
        <w:gridCol w:w="6383"/>
      </w:tblGrid>
      <w:tr w:rsidR="00021950" w:rsidRPr="00021950" w:rsidTr="006D40B0">
        <w:tc>
          <w:tcPr>
            <w:tcW w:w="3965" w:type="dxa"/>
          </w:tcPr>
          <w:p w:rsidR="00021950" w:rsidRPr="00021950" w:rsidRDefault="00021950" w:rsidP="000219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1950">
              <w:rPr>
                <w:rFonts w:ascii="Times New Roman" w:hAnsi="Times New Roman" w:cs="Times New Roman"/>
                <w:b/>
              </w:rPr>
              <w:t>Базовое шасси</w:t>
            </w:r>
          </w:p>
        </w:tc>
        <w:tc>
          <w:tcPr>
            <w:tcW w:w="6383" w:type="dxa"/>
          </w:tcPr>
          <w:p w:rsidR="00021950" w:rsidRPr="00AA7A67" w:rsidRDefault="00021950" w:rsidP="000219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A67">
              <w:rPr>
                <w:rFonts w:ascii="Times New Roman" w:hAnsi="Times New Roman" w:cs="Times New Roman"/>
                <w:b/>
              </w:rPr>
              <w:t xml:space="preserve">Одноосный тракторный прицеп </w:t>
            </w:r>
          </w:p>
          <w:p w:rsidR="00021950" w:rsidRPr="00AA7A67" w:rsidRDefault="00021950" w:rsidP="0002195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931"/>
              <w:gridCol w:w="3625"/>
            </w:tblGrid>
            <w:tr w:rsidR="006D40B0" w:rsidRPr="00AA7A67" w:rsidTr="006D40B0">
              <w:trPr>
                <w:trHeight w:val="1613"/>
              </w:trPr>
              <w:tc>
                <w:tcPr>
                  <w:tcW w:w="1931" w:type="dxa"/>
                </w:tcPr>
                <w:p w:rsidR="00021950" w:rsidRPr="00AA7A67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A7A67">
                    <w:rPr>
                      <w:rFonts w:ascii="Times New Roman" w:hAnsi="Times New Roman" w:cs="Times New Roman"/>
                    </w:rPr>
                    <w:t>Длина:</w:t>
                  </w:r>
                  <w:r w:rsidRPr="00AA7A6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021950" w:rsidRPr="00AA7A67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A7A67">
                    <w:rPr>
                      <w:rFonts w:ascii="Times New Roman" w:hAnsi="Times New Roman" w:cs="Times New Roman"/>
                    </w:rPr>
                    <w:t>Ширина:</w:t>
                  </w:r>
                </w:p>
                <w:p w:rsidR="00021950" w:rsidRPr="00AA7A67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A7A67">
                    <w:rPr>
                      <w:rFonts w:ascii="Times New Roman" w:hAnsi="Times New Roman" w:cs="Times New Roman"/>
                    </w:rPr>
                    <w:t>Высота:</w:t>
                  </w:r>
                  <w:r w:rsidRPr="00AA7A6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021950" w:rsidRPr="00AA7A67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A7A67">
                    <w:rPr>
                      <w:rFonts w:ascii="Times New Roman" w:hAnsi="Times New Roman" w:cs="Times New Roman"/>
                    </w:rPr>
                    <w:t>Ширина колеи</w:t>
                  </w:r>
                </w:p>
                <w:p w:rsidR="00021950" w:rsidRPr="00AA7A67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</w:rPr>
                  </w:pPr>
                  <w:r w:rsidRPr="00AA7A67">
                    <w:rPr>
                      <w:rFonts w:ascii="Times New Roman" w:hAnsi="Times New Roman" w:cs="Times New Roman"/>
                    </w:rPr>
                    <w:t>Рабочий тормоз:</w:t>
                  </w:r>
                </w:p>
                <w:p w:rsidR="00021950" w:rsidRPr="00AA7A67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</w:rPr>
                  </w:pPr>
                  <w:r w:rsidRPr="00AA7A67">
                    <w:rPr>
                      <w:rFonts w:ascii="Times New Roman" w:hAnsi="Times New Roman" w:cs="Times New Roman"/>
                    </w:rPr>
                    <w:t>Стояночный тормоз</w:t>
                  </w:r>
                </w:p>
              </w:tc>
              <w:tc>
                <w:tcPr>
                  <w:tcW w:w="3625" w:type="dxa"/>
                </w:tcPr>
                <w:p w:rsidR="00021950" w:rsidRPr="00AA7A67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AA7A67">
                    <w:rPr>
                      <w:rFonts w:ascii="Times New Roman" w:hAnsi="Times New Roman" w:cs="Times New Roman"/>
                      <w:bCs/>
                    </w:rPr>
                    <w:t>4050 мм;</w:t>
                  </w:r>
                </w:p>
                <w:p w:rsidR="00021950" w:rsidRPr="00AA7A67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AA7A67">
                    <w:rPr>
                      <w:rFonts w:ascii="Times New Roman" w:hAnsi="Times New Roman" w:cs="Times New Roman"/>
                      <w:bCs/>
                    </w:rPr>
                    <w:t>2150 мм;</w:t>
                  </w:r>
                </w:p>
                <w:p w:rsidR="00021950" w:rsidRPr="00AA7A67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AA7A67">
                    <w:rPr>
                      <w:rFonts w:ascii="Times New Roman" w:hAnsi="Times New Roman" w:cs="Times New Roman"/>
                      <w:bCs/>
                    </w:rPr>
                    <w:t>2250 мм;</w:t>
                  </w:r>
                </w:p>
                <w:p w:rsidR="00021950" w:rsidRPr="00AA7A67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AA7A67">
                    <w:rPr>
                      <w:rFonts w:ascii="Times New Roman" w:hAnsi="Times New Roman" w:cs="Times New Roman"/>
                      <w:bCs/>
                    </w:rPr>
                    <w:t>1800 мм</w:t>
                  </w:r>
                </w:p>
                <w:p w:rsidR="00021950" w:rsidRPr="00AA7A67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AA7A67">
                    <w:rPr>
                      <w:rFonts w:ascii="Times New Roman" w:hAnsi="Times New Roman" w:cs="Times New Roman"/>
                      <w:bCs/>
                    </w:rPr>
                    <w:t>пневматический однопроводный;</w:t>
                  </w:r>
                </w:p>
                <w:p w:rsidR="00021950" w:rsidRPr="00AA7A67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AA7A67">
                    <w:rPr>
                      <w:rFonts w:ascii="Times New Roman" w:hAnsi="Times New Roman" w:cs="Times New Roman"/>
                      <w:bCs/>
                    </w:rPr>
                    <w:t>механический с ручным приводом;</w:t>
                  </w:r>
                </w:p>
              </w:tc>
            </w:tr>
            <w:tr w:rsidR="006D40B0" w:rsidRPr="00AA7A67" w:rsidTr="00021950">
              <w:trPr>
                <w:trHeight w:val="80"/>
              </w:trPr>
              <w:tc>
                <w:tcPr>
                  <w:tcW w:w="1931" w:type="dxa"/>
                </w:tcPr>
                <w:p w:rsidR="00021950" w:rsidRPr="00AA7A67" w:rsidRDefault="00021950" w:rsidP="0002195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25" w:type="dxa"/>
                </w:tcPr>
                <w:p w:rsidR="00021950" w:rsidRPr="00AA7A67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021950" w:rsidRPr="00AA7A67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AA7A67">
              <w:rPr>
                <w:rFonts w:ascii="Times New Roman" w:hAnsi="Times New Roman" w:cs="Times New Roman"/>
              </w:rPr>
              <w:t>Прицеп оборудуется противооткатными устройствами, предотвращающими его самопроизвольное передвижение и опрокидывание.</w:t>
            </w:r>
          </w:p>
          <w:p w:rsidR="00021950" w:rsidRPr="00AA7A67" w:rsidRDefault="00021950" w:rsidP="003C661A">
            <w:pPr>
              <w:jc w:val="both"/>
              <w:rPr>
                <w:rFonts w:ascii="Times New Roman" w:hAnsi="Times New Roman" w:cs="Times New Roman"/>
              </w:rPr>
            </w:pPr>
            <w:r w:rsidRPr="00AA7A67">
              <w:rPr>
                <w:rFonts w:ascii="Times New Roman" w:hAnsi="Times New Roman" w:cs="Times New Roman"/>
                <w:bCs/>
              </w:rPr>
              <w:t>Сцепное устройство для буксировки прицепов</w:t>
            </w:r>
            <w:r w:rsidR="003C661A" w:rsidRPr="00AA7A67">
              <w:rPr>
                <w:rFonts w:ascii="Times New Roman" w:hAnsi="Times New Roman" w:cs="Times New Roman"/>
                <w:bCs/>
              </w:rPr>
              <w:t xml:space="preserve"> </w:t>
            </w:r>
            <w:r w:rsidRPr="00AA7A67">
              <w:rPr>
                <w:rFonts w:ascii="Times New Roman" w:hAnsi="Times New Roman" w:cs="Times New Roman"/>
                <w:bCs/>
              </w:rPr>
              <w:t xml:space="preserve">внутренним диаметром </w:t>
            </w:r>
            <w:r w:rsidRPr="00AA7A67">
              <w:rPr>
                <w:rFonts w:ascii="Times New Roman" w:hAnsi="Times New Roman" w:cs="Times New Roman"/>
              </w:rPr>
              <w:t>90 мм.</w:t>
            </w:r>
          </w:p>
          <w:p w:rsidR="00464165" w:rsidRPr="00AA7A67" w:rsidRDefault="00464165" w:rsidP="003C661A">
            <w:pPr>
              <w:jc w:val="both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AA7A67">
              <w:rPr>
                <w:rFonts w:ascii="Times New Roman" w:hAnsi="Times New Roman" w:cs="Times New Roman"/>
              </w:rPr>
              <w:t>Имеется отсек для размещения пожарно-технического вооружения</w:t>
            </w:r>
          </w:p>
        </w:tc>
      </w:tr>
      <w:tr w:rsidR="00021950" w:rsidRPr="00021950" w:rsidTr="006D40B0">
        <w:tc>
          <w:tcPr>
            <w:tcW w:w="3965" w:type="dxa"/>
          </w:tcPr>
          <w:p w:rsidR="00021950" w:rsidRPr="00021950" w:rsidRDefault="00021950" w:rsidP="00021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21950">
              <w:rPr>
                <w:rFonts w:ascii="Times New Roman" w:hAnsi="Times New Roman" w:cs="Times New Roman"/>
                <w:b/>
              </w:rPr>
              <w:t>Емкость аварийного запаса воды</w:t>
            </w:r>
          </w:p>
        </w:tc>
        <w:tc>
          <w:tcPr>
            <w:tcW w:w="6383" w:type="dxa"/>
          </w:tcPr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Вместимость емкости для воды </w:t>
            </w:r>
            <w:r w:rsidR="001328FC" w:rsidRPr="001328FC">
              <w:rPr>
                <w:rFonts w:ascii="Times New Roman" w:hAnsi="Times New Roman" w:cs="Times New Roman"/>
                <w:bCs/>
              </w:rPr>
              <w:t>3</w:t>
            </w:r>
            <w:r w:rsidRPr="006D40B0">
              <w:rPr>
                <w:rFonts w:ascii="Times New Roman" w:hAnsi="Times New Roman" w:cs="Times New Roman"/>
                <w:bCs/>
              </w:rPr>
              <w:t>,</w:t>
            </w:r>
            <w:r w:rsidR="001328FC" w:rsidRPr="001328FC">
              <w:rPr>
                <w:rFonts w:ascii="Times New Roman" w:hAnsi="Times New Roman" w:cs="Times New Roman"/>
                <w:bCs/>
              </w:rPr>
              <w:t>9</w:t>
            </w:r>
            <w:r w:rsidRPr="006D40B0">
              <w:rPr>
                <w:rFonts w:ascii="Times New Roman" w:hAnsi="Times New Roman" w:cs="Times New Roman"/>
                <w:bCs/>
              </w:rPr>
              <w:t xml:space="preserve">/ </w:t>
            </w:r>
            <w:r w:rsidR="001328FC" w:rsidRPr="001328FC">
              <w:rPr>
                <w:rFonts w:ascii="Times New Roman" w:hAnsi="Times New Roman" w:cs="Times New Roman"/>
                <w:bCs/>
              </w:rPr>
              <w:t>3900</w:t>
            </w:r>
            <w:r w:rsidRPr="006D40B0">
              <w:rPr>
                <w:rFonts w:ascii="Times New Roman" w:hAnsi="Times New Roman" w:cs="Times New Roman"/>
                <w:bCs/>
              </w:rPr>
              <w:t xml:space="preserve"> -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/</m:t>
              </m:r>
            </m:oMath>
            <w:r w:rsidRPr="006D40B0">
              <w:rPr>
                <w:rFonts w:ascii="Times New Roman" w:hAnsi="Times New Roman" w:cs="Times New Roman"/>
                <w:bCs/>
              </w:rPr>
              <w:t xml:space="preserve"> (л).</w:t>
            </w:r>
            <w:r w:rsidRPr="006D40B0">
              <w:rPr>
                <w:rFonts w:ascii="Times New Roman" w:hAnsi="Times New Roman" w:cs="Times New Roman"/>
              </w:rPr>
              <w:t xml:space="preserve"> 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>- Цистерна расположена продольно относительно рамы прицепа, имеет эллиптическую форму, что позволяет более полно использовать ширину шасси, и способст</w:t>
            </w:r>
            <w:r w:rsidR="00464165">
              <w:rPr>
                <w:rFonts w:ascii="Times New Roman" w:hAnsi="Times New Roman" w:cs="Times New Roman"/>
              </w:rPr>
              <w:t xml:space="preserve">вует снижению центра </w:t>
            </w:r>
            <w:r w:rsidR="00464165" w:rsidRPr="00AA7A67">
              <w:rPr>
                <w:rFonts w:ascii="Times New Roman" w:hAnsi="Times New Roman" w:cs="Times New Roman"/>
              </w:rPr>
              <w:t>массы МПК,</w:t>
            </w:r>
            <w:r w:rsidRPr="00AA7A67">
              <w:rPr>
                <w:rFonts w:ascii="Times New Roman" w:hAnsi="Times New Roman" w:cs="Times New Roman"/>
              </w:rPr>
              <w:t xml:space="preserve"> </w:t>
            </w:r>
            <w:r w:rsidR="00464165" w:rsidRPr="00AA7A67">
              <w:rPr>
                <w:rFonts w:ascii="Times New Roman" w:hAnsi="Times New Roman" w:cs="Times New Roman"/>
              </w:rPr>
              <w:t>цвет красный.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Изготавливается из конструкционной стали толщиной 3 мм. 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Для гашения колебания жидкости внутри цистерны установлены волноломы.  </w:t>
            </w:r>
            <w:r w:rsidR="00222C31" w:rsidRPr="006D40B0">
              <w:rPr>
                <w:rFonts w:ascii="Times New Roman" w:hAnsi="Times New Roman" w:cs="Times New Roman"/>
              </w:rPr>
              <w:t>Цистерна оборудована</w:t>
            </w:r>
            <w:r w:rsidRPr="006D40B0">
              <w:rPr>
                <w:rFonts w:ascii="Times New Roman" w:hAnsi="Times New Roman" w:cs="Times New Roman"/>
              </w:rPr>
              <w:t xml:space="preserve"> устройством, предотвращающие создание в ней избыточного давления при заполнении и разрежения при опорожнении. 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40B0">
              <w:rPr>
                <w:rFonts w:ascii="Times New Roman" w:hAnsi="Times New Roman" w:cs="Times New Roman"/>
              </w:rPr>
              <w:t xml:space="preserve">- Для осмотра и технического обслуживания цистерны имеется люк диаметром </w:t>
            </w:r>
            <w:r w:rsidRPr="006D40B0">
              <w:rPr>
                <w:rFonts w:ascii="Times New Roman" w:hAnsi="Times New Roman" w:cs="Times New Roman"/>
                <w:bCs/>
              </w:rPr>
              <w:t>450 мм.</w:t>
            </w:r>
            <w:r w:rsidRPr="006D40B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6D40B0" w:rsidRPr="006D40B0">
              <w:rPr>
                <w:rFonts w:ascii="Times New Roman" w:hAnsi="Times New Roman" w:cs="Times New Roman"/>
              </w:rPr>
              <w:t>У</w:t>
            </w:r>
            <w:r w:rsidRPr="006D40B0">
              <w:rPr>
                <w:rFonts w:ascii="Times New Roman" w:hAnsi="Times New Roman" w:cs="Times New Roman"/>
              </w:rPr>
              <w:t>становлен</w:t>
            </w:r>
            <w:r w:rsidRPr="006D40B0">
              <w:rPr>
                <w:rFonts w:ascii="Times New Roman" w:hAnsi="Times New Roman" w:cs="Times New Roman"/>
                <w:b/>
              </w:rPr>
              <w:t xml:space="preserve"> </w:t>
            </w:r>
            <w:r w:rsidRPr="006D40B0">
              <w:rPr>
                <w:rFonts w:ascii="Times New Roman" w:hAnsi="Times New Roman" w:cs="Times New Roman"/>
              </w:rPr>
              <w:t>дополнительный выход для заполнения водой от пожарного гидранта с соединительной головкой ГР-50 со съемной заглушкой ГЗ-50.</w:t>
            </w:r>
          </w:p>
          <w:p w:rsidR="00021950" w:rsidRPr="006D40B0" w:rsidRDefault="00021950" w:rsidP="00021950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>- Установлено сливное отверстие Ду 25 в комплекте с латунным шаровым краном.</w:t>
            </w:r>
          </w:p>
        </w:tc>
      </w:tr>
      <w:tr w:rsidR="00021950" w:rsidRPr="00021950" w:rsidTr="006D40B0">
        <w:tc>
          <w:tcPr>
            <w:tcW w:w="3965" w:type="dxa"/>
          </w:tcPr>
          <w:p w:rsidR="00021950" w:rsidRPr="00021950" w:rsidRDefault="00021950" w:rsidP="00021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21950">
              <w:rPr>
                <w:rFonts w:ascii="Times New Roman" w:hAnsi="Times New Roman" w:cs="Times New Roman"/>
                <w:b/>
              </w:rPr>
              <w:t>Емкость пенообразователя</w:t>
            </w:r>
          </w:p>
        </w:tc>
        <w:tc>
          <w:tcPr>
            <w:tcW w:w="6383" w:type="dxa"/>
          </w:tcPr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 xml:space="preserve">Вместимость емкости для пенообразователя – 0,1 / 100 -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/</m:t>
              </m:r>
            </m:oMath>
            <w:r w:rsidR="00021950" w:rsidRPr="006D40B0">
              <w:rPr>
                <w:rFonts w:ascii="Times New Roman" w:hAnsi="Times New Roman" w:cs="Times New Roman"/>
              </w:rPr>
              <w:t xml:space="preserve"> (л).  </w:t>
            </w:r>
          </w:p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 xml:space="preserve">Пенобак расположен раздельно от цистерны для воды. </w:t>
            </w:r>
          </w:p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>Изготовлен из материала ПВД.</w:t>
            </w:r>
          </w:p>
        </w:tc>
      </w:tr>
      <w:tr w:rsidR="00021950" w:rsidRPr="00021950" w:rsidTr="006D40B0">
        <w:tc>
          <w:tcPr>
            <w:tcW w:w="3965" w:type="dxa"/>
          </w:tcPr>
          <w:p w:rsidR="001328FC" w:rsidRDefault="00021950" w:rsidP="001328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950">
              <w:rPr>
                <w:rFonts w:ascii="Times New Roman" w:hAnsi="Times New Roman" w:cs="Times New Roman"/>
                <w:b/>
              </w:rPr>
              <w:lastRenderedPageBreak/>
              <w:t xml:space="preserve">Пожарная мотопомпа </w:t>
            </w:r>
            <w:r w:rsidR="001328FC">
              <w:rPr>
                <w:rFonts w:ascii="Times New Roman" w:hAnsi="Times New Roman" w:cs="Times New Roman"/>
                <w:b/>
              </w:rPr>
              <w:t>переносная</w:t>
            </w:r>
          </w:p>
          <w:p w:rsidR="001328FC" w:rsidRPr="001328FC" w:rsidRDefault="001328FC" w:rsidP="001328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шт.</w:t>
            </w:r>
          </w:p>
          <w:p w:rsidR="00021950" w:rsidRPr="00021950" w:rsidRDefault="00021950" w:rsidP="00021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3" w:type="dxa"/>
          </w:tcPr>
          <w:tbl>
            <w:tblPr>
              <w:tblStyle w:val="a3"/>
              <w:tblW w:w="0" w:type="auto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76"/>
              <w:gridCol w:w="3013"/>
            </w:tblGrid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Производительность, л/мин: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 xml:space="preserve">  1000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Стартер, л: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ручной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ind w:left="-250" w:firstLine="142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Высота всасывания, м: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1328FC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 xml:space="preserve">  </w:t>
                  </w:r>
                  <w:r w:rsidR="001328FC">
                    <w:rPr>
                      <w:rFonts w:ascii="Times New Roman" w:hAnsi="Times New Roman" w:cs="Times New Roman"/>
                      <w:bCs/>
                    </w:rPr>
                    <w:t>8</w:t>
                  </w:r>
                  <w:r w:rsidRPr="006D40B0">
                    <w:rPr>
                      <w:rFonts w:ascii="Times New Roman" w:hAnsi="Times New Roman" w:cs="Times New Roman"/>
                      <w:bCs/>
                    </w:rPr>
                    <w:t>,0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Высота подъема, м: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 xml:space="preserve">  28,0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Мощность, л.с: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 xml:space="preserve">  5,0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Двигатель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ind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Да</w:t>
                  </w:r>
                </w:p>
              </w:tc>
            </w:tr>
            <w:tr w:rsidR="006D40B0" w:rsidRPr="006D40B0" w:rsidTr="007039E9">
              <w:tc>
                <w:tcPr>
                  <w:tcW w:w="2976" w:type="dxa"/>
                </w:tcPr>
                <w:p w:rsidR="00021950" w:rsidRPr="006D40B0" w:rsidRDefault="00021950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108"/>
                    <w:rPr>
                      <w:rFonts w:ascii="Times New Roman" w:hAnsi="Times New Roman" w:cs="Times New Roman"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Тактность двигателя</w:t>
                  </w:r>
                </w:p>
              </w:tc>
              <w:tc>
                <w:tcPr>
                  <w:tcW w:w="3013" w:type="dxa"/>
                </w:tcPr>
                <w:p w:rsidR="00021950" w:rsidRPr="006D40B0" w:rsidRDefault="00021950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"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четырехтактный</w:t>
                  </w:r>
                </w:p>
              </w:tc>
            </w:tr>
            <w:tr w:rsidR="001328FC" w:rsidRPr="006D40B0" w:rsidTr="007039E9">
              <w:tc>
                <w:tcPr>
                  <w:tcW w:w="2976" w:type="dxa"/>
                </w:tcPr>
                <w:p w:rsidR="001328FC" w:rsidRPr="006D40B0" w:rsidRDefault="001328FC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10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1328FC">
                    <w:rPr>
                      <w:rFonts w:ascii="Times New Roman" w:hAnsi="Times New Roman" w:cs="Times New Roman"/>
                    </w:rPr>
                    <w:t>иаметр твердых частиц</w:t>
                  </w:r>
                </w:p>
              </w:tc>
              <w:tc>
                <w:tcPr>
                  <w:tcW w:w="3013" w:type="dxa"/>
                </w:tcPr>
                <w:p w:rsidR="001328FC" w:rsidRPr="006D40B0" w:rsidRDefault="001328FC" w:rsidP="007039E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" w:firstLine="102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8</w:t>
                  </w:r>
                </w:p>
              </w:tc>
            </w:tr>
          </w:tbl>
          <w:p w:rsidR="00021950" w:rsidRPr="006D40B0" w:rsidRDefault="00021950" w:rsidP="000219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21950" w:rsidRPr="00021950" w:rsidTr="006D40B0">
        <w:tc>
          <w:tcPr>
            <w:tcW w:w="3965" w:type="dxa"/>
          </w:tcPr>
          <w:p w:rsidR="00021950" w:rsidRPr="00021950" w:rsidRDefault="00021950" w:rsidP="006D40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950">
              <w:rPr>
                <w:rFonts w:ascii="Times New Roman" w:hAnsi="Times New Roman" w:cs="Times New Roman"/>
                <w:b/>
              </w:rPr>
              <w:t>Насосный отсек</w:t>
            </w:r>
          </w:p>
          <w:p w:rsidR="00021950" w:rsidRPr="00021950" w:rsidRDefault="00021950" w:rsidP="006D40B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21950" w:rsidRPr="00021950" w:rsidRDefault="00021950" w:rsidP="006D4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3" w:type="dxa"/>
          </w:tcPr>
          <w:tbl>
            <w:tblPr>
              <w:tblStyle w:val="a3"/>
              <w:tblW w:w="0" w:type="auto"/>
              <w:tblInd w:w="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34"/>
              <w:gridCol w:w="4702"/>
            </w:tblGrid>
            <w:tr w:rsidR="006D40B0" w:rsidRPr="006D40B0" w:rsidTr="0080036E">
              <w:trPr>
                <w:trHeight w:val="763"/>
              </w:trPr>
              <w:tc>
                <w:tcPr>
                  <w:tcW w:w="1134" w:type="dxa"/>
                </w:tcPr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Длина:</w:t>
                  </w:r>
                  <w:r w:rsidRPr="006D40B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Ширина:</w:t>
                  </w:r>
                </w:p>
                <w:p w:rsidR="00021950" w:rsidRPr="006D40B0" w:rsidRDefault="00021950" w:rsidP="00021950">
                  <w:pPr>
                    <w:ind w:left="-74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6D40B0">
                    <w:rPr>
                      <w:rFonts w:ascii="Times New Roman" w:hAnsi="Times New Roman" w:cs="Times New Roman"/>
                    </w:rPr>
                    <w:t>Высота:</w:t>
                  </w:r>
                  <w:r w:rsidRPr="006D40B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4702" w:type="dxa"/>
                </w:tcPr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700 мм;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1500 мм;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6D40B0">
                    <w:rPr>
                      <w:rFonts w:ascii="Times New Roman" w:hAnsi="Times New Roman" w:cs="Times New Roman"/>
                      <w:bCs/>
                    </w:rPr>
                    <w:t>1000 мм;</w:t>
                  </w:r>
                </w:p>
                <w:p w:rsidR="00021950" w:rsidRPr="006D40B0" w:rsidRDefault="00021950" w:rsidP="00021950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>Насосный отсек закрытого типа Двери отсеков для ПТВ шторного типа изготовленного из  алюминиевого анодированного профиля с барабанной системой намотки</w:t>
            </w:r>
            <w:r w:rsidR="00021950" w:rsidRPr="006D40B0">
              <w:rPr>
                <w:rFonts w:ascii="Times New Roman" w:hAnsi="Times New Roman" w:cs="Times New Roman"/>
                <w:shd w:val="clear" w:color="auto" w:fill="FFFFFF"/>
              </w:rPr>
              <w:t xml:space="preserve">, устойчивых к механическим повреждениям и агрессивным средам. </w:t>
            </w:r>
          </w:p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>Установлен уровнемер жидкости в цистерне.</w:t>
            </w:r>
          </w:p>
          <w:p w:rsidR="00021950" w:rsidRPr="006D40B0" w:rsidRDefault="007039E9" w:rsidP="007039E9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 xml:space="preserve">- </w:t>
            </w:r>
            <w:r w:rsidR="00021950" w:rsidRPr="006D40B0">
              <w:rPr>
                <w:rFonts w:ascii="Times New Roman" w:hAnsi="Times New Roman" w:cs="Times New Roman"/>
              </w:rPr>
              <w:t>В отсеке установлены специальные крепления  для пожарных стволов,  переходных головок и инструмента, а так же кассеты для размещения пожарных рукавов.</w:t>
            </w:r>
          </w:p>
        </w:tc>
      </w:tr>
      <w:tr w:rsidR="00021950" w:rsidRPr="00021950" w:rsidTr="006D40B0">
        <w:tc>
          <w:tcPr>
            <w:tcW w:w="3965" w:type="dxa"/>
          </w:tcPr>
          <w:p w:rsidR="00021950" w:rsidRPr="00021950" w:rsidRDefault="00021950" w:rsidP="006D4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021950">
              <w:rPr>
                <w:rFonts w:ascii="Times New Roman" w:hAnsi="Times New Roman" w:cs="Times New Roman"/>
                <w:b/>
                <w:shd w:val="clear" w:color="auto" w:fill="FFFFFF"/>
              </w:rPr>
              <w:t>Коммуникации для оперативной подачи воды и воздушно-механической пены:</w:t>
            </w:r>
          </w:p>
          <w:p w:rsidR="00021950" w:rsidRPr="00021950" w:rsidRDefault="00021950" w:rsidP="006D4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3" w:type="dxa"/>
          </w:tcPr>
          <w:p w:rsidR="00021950" w:rsidRPr="006D40B0" w:rsidRDefault="00867839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>-Система для подачи воды и воздушно-механической пены;</w:t>
            </w:r>
          </w:p>
          <w:p w:rsidR="00867839" w:rsidRPr="006D40B0" w:rsidRDefault="00867839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Style w:val="a9"/>
                <w:rFonts w:ascii="Times New Roman" w:hAnsi="Times New Roman" w:cs="Times New Roman"/>
                <w:b w:val="0"/>
                <w:bCs w:val="0"/>
                <w:lang w:eastAsia="ja-JP"/>
              </w:rPr>
              <w:t>-</w:t>
            </w:r>
            <w:r w:rsidR="008D477A" w:rsidRPr="006D40B0">
              <w:rPr>
                <w:rStyle w:val="a9"/>
                <w:rFonts w:ascii="Times New Roman" w:hAnsi="Times New Roman" w:cs="Times New Roman"/>
                <w:b w:val="0"/>
                <w:bCs w:val="0"/>
                <w:lang w:eastAsia="ja-JP"/>
              </w:rPr>
              <w:t xml:space="preserve"> </w:t>
            </w:r>
            <w:r w:rsidRPr="006D40B0">
              <w:rPr>
                <w:rStyle w:val="a9"/>
                <w:rFonts w:ascii="Times New Roman" w:hAnsi="Times New Roman" w:cs="Times New Roman"/>
                <w:b w:val="0"/>
                <w:bCs w:val="0"/>
                <w:lang w:eastAsia="ja-JP"/>
              </w:rPr>
              <w:t xml:space="preserve">Всасывающий патрубок </w:t>
            </w:r>
            <w:r w:rsidRPr="006D40B0">
              <w:rPr>
                <w:rFonts w:ascii="Times New Roman" w:hAnsi="Times New Roman" w:cs="Times New Roman"/>
              </w:rPr>
              <w:t>для забора воды из внешнего источника или водопроводной сети в насосную установку;</w:t>
            </w:r>
          </w:p>
          <w:p w:rsidR="00867839" w:rsidRPr="006D40B0" w:rsidRDefault="00867839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  <w:r w:rsidRPr="006D40B0">
              <w:rPr>
                <w:rFonts w:ascii="Times New Roman" w:hAnsi="Times New Roman" w:cs="Times New Roman"/>
              </w:rPr>
              <w:t xml:space="preserve"> Дисковый затвор межфланцевый Ду 65, для регулирования подачи воды на всасывающем патрубке;</w:t>
            </w:r>
          </w:p>
          <w:p w:rsidR="00867839" w:rsidRPr="006D40B0" w:rsidRDefault="00867839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- </w:t>
            </w:r>
            <w:r w:rsidRPr="006D40B0">
              <w:rPr>
                <w:rStyle w:val="a9"/>
                <w:rFonts w:ascii="Times New Roman" w:hAnsi="Times New Roman" w:cs="Times New Roman"/>
                <w:b w:val="0"/>
                <w:bCs w:val="0"/>
                <w:lang w:eastAsia="ja-JP"/>
              </w:rPr>
              <w:t>С</w:t>
            </w:r>
            <w:r w:rsidRPr="006D40B0">
              <w:rPr>
                <w:rFonts w:ascii="Times New Roman" w:hAnsi="Times New Roman" w:cs="Times New Roman"/>
              </w:rPr>
              <w:t>оединительная головка ГМ-70 со съемной заглушкой для соединения напорно-всасывающих рукавов и водопроводной арматуры для заполнения цистерны водой;</w:t>
            </w:r>
          </w:p>
          <w:p w:rsidR="00867839" w:rsidRPr="006D40B0" w:rsidRDefault="00867839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-</w:t>
            </w:r>
            <w:r w:rsidR="000769A4" w:rsidRPr="006D40B0">
              <w:rPr>
                <w:rFonts w:ascii="Times New Roman" w:hAnsi="Times New Roman" w:cs="Times New Roman"/>
              </w:rPr>
              <w:t xml:space="preserve"> Напорный патрубок для подачи воды из цистерны в насосную установку;</w:t>
            </w:r>
          </w:p>
          <w:p w:rsidR="000769A4" w:rsidRPr="006D40B0" w:rsidRDefault="000769A4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  <w:i/>
                <w:iCs/>
              </w:rPr>
              <w:t>-</w:t>
            </w:r>
            <w:r w:rsidRPr="006D40B0">
              <w:rPr>
                <w:rFonts w:ascii="Times New Roman" w:hAnsi="Times New Roman" w:cs="Times New Roman"/>
              </w:rPr>
              <w:t>Дисковый затвор межфланцевый Ду 65, для регулирования подачи воды на напорном патрубке</w:t>
            </w:r>
          </w:p>
          <w:p w:rsidR="000769A4" w:rsidRPr="006D40B0" w:rsidRDefault="000769A4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6D40B0">
              <w:rPr>
                <w:rFonts w:ascii="Times New Roman" w:hAnsi="Times New Roman" w:cs="Times New Roman"/>
              </w:rPr>
              <w:t>Соединительная головка ГМ-50 со съемной заглушкой для соединения пожарных напорных рукавов к водонапорной арматуре</w:t>
            </w:r>
          </w:p>
          <w:p w:rsidR="008D477A" w:rsidRPr="006D40B0" w:rsidRDefault="008D477A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</w:rPr>
              <w:t>- Соединительная головка ГМ-25 со съемной заглушкой для соединения пожарных напорных рукавов и водонапорной арматуре;</w:t>
            </w:r>
          </w:p>
          <w:p w:rsidR="000769A4" w:rsidRPr="006D40B0" w:rsidRDefault="000769A4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6D40B0">
              <w:rPr>
                <w:rFonts w:ascii="Times New Roman" w:hAnsi="Times New Roman" w:cs="Times New Roman"/>
              </w:rPr>
              <w:t>Шаровой кран Ду 25, для регулирования подачи пенообразователя в насосную коммуникацию</w:t>
            </w:r>
          </w:p>
          <w:p w:rsidR="000769A4" w:rsidRPr="006D40B0" w:rsidRDefault="000769A4" w:rsidP="008D477A">
            <w:pPr>
              <w:jc w:val="both"/>
              <w:rPr>
                <w:rFonts w:ascii="Times New Roman" w:hAnsi="Times New Roman" w:cs="Times New Roman"/>
              </w:rPr>
            </w:pPr>
            <w:r w:rsidRPr="006D40B0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6D40B0">
              <w:rPr>
                <w:rFonts w:ascii="Times New Roman" w:hAnsi="Times New Roman" w:cs="Times New Roman"/>
              </w:rPr>
              <w:t>Соединительная головка ГМ-70 со съемной заглушкой для соединения пожарных напорных рукавов к водонапорной арматуре</w:t>
            </w:r>
          </w:p>
          <w:p w:rsidR="000769A4" w:rsidRPr="006D40B0" w:rsidRDefault="000769A4" w:rsidP="008D47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D40B0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Pr="006D40B0">
              <w:rPr>
                <w:rFonts w:ascii="Times New Roman" w:hAnsi="Times New Roman" w:cs="Times New Roman"/>
              </w:rPr>
              <w:t>Системой дозированной подачи воды и воздушно-механической пены</w:t>
            </w:r>
          </w:p>
        </w:tc>
      </w:tr>
    </w:tbl>
    <w:p w:rsidR="00021950" w:rsidRPr="006D40B0" w:rsidRDefault="00021950" w:rsidP="00021950">
      <w:pPr>
        <w:jc w:val="center"/>
        <w:rPr>
          <w:rFonts w:ascii="Times New Roman" w:hAnsi="Times New Roman" w:cs="Times New Roman"/>
          <w:b/>
        </w:rPr>
      </w:pPr>
      <w:r w:rsidRPr="006D40B0">
        <w:rPr>
          <w:rFonts w:ascii="Times New Roman" w:hAnsi="Times New Roman" w:cs="Times New Roman"/>
          <w:b/>
        </w:rPr>
        <w:t>Комплекта</w:t>
      </w:r>
      <w:r w:rsidR="007039E9" w:rsidRPr="006D40B0">
        <w:rPr>
          <w:rFonts w:ascii="Times New Roman" w:hAnsi="Times New Roman" w:cs="Times New Roman"/>
          <w:b/>
        </w:rPr>
        <w:t>ц</w:t>
      </w:r>
      <w:r w:rsidRPr="006D40B0">
        <w:rPr>
          <w:rFonts w:ascii="Times New Roman" w:hAnsi="Times New Roman" w:cs="Times New Roman"/>
          <w:b/>
        </w:rPr>
        <w:t>ия ПТВ</w:t>
      </w:r>
    </w:p>
    <w:tbl>
      <w:tblPr>
        <w:tblStyle w:val="a3"/>
        <w:tblW w:w="10377" w:type="dxa"/>
        <w:tblInd w:w="-176" w:type="dxa"/>
        <w:tblLook w:val="04A0"/>
      </w:tblPr>
      <w:tblGrid>
        <w:gridCol w:w="5417"/>
        <w:gridCol w:w="2268"/>
        <w:gridCol w:w="2692"/>
      </w:tblGrid>
      <w:tr w:rsidR="007039E9" w:rsidRPr="0047328C" w:rsidTr="0047328C">
        <w:tc>
          <w:tcPr>
            <w:tcW w:w="5417" w:type="dxa"/>
          </w:tcPr>
          <w:p w:rsidR="00021950" w:rsidRPr="0047328C" w:rsidRDefault="00021950" w:rsidP="0002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Наименование ПТВ</w:t>
            </w:r>
          </w:p>
        </w:tc>
        <w:tc>
          <w:tcPr>
            <w:tcW w:w="2268" w:type="dxa"/>
          </w:tcPr>
          <w:p w:rsidR="00021950" w:rsidRPr="0047328C" w:rsidRDefault="00021950" w:rsidP="0002195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692" w:type="dxa"/>
          </w:tcPr>
          <w:p w:rsidR="00021950" w:rsidRPr="0047328C" w:rsidRDefault="00021950" w:rsidP="0002195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7328C" w:rsidRPr="0047328C" w:rsidTr="0047328C">
        <w:tc>
          <w:tcPr>
            <w:tcW w:w="5417" w:type="dxa"/>
          </w:tcPr>
          <w:p w:rsidR="0047328C" w:rsidRPr="0047328C" w:rsidRDefault="0047328C" w:rsidP="00021950">
            <w:pPr>
              <w:tabs>
                <w:tab w:val="left" w:pos="1985"/>
              </w:tabs>
              <w:ind w:left="37"/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Головка соединительная переходная ГП 50х80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Колонка пожарная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Багор цельнометаллический пожарный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Лопата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Топор плотницкий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Лом пожарный легкий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Лом пожарный тяжелый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Лестница-палка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Рукав напорно - всасывающий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2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Соединительная арматура ГР-80 напорно - всасывающего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2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Внутренний диаметр рукава напорно - всасывающего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Миллиметр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80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lastRenderedPageBreak/>
              <w:t>Длина рукава напорно - всасывающего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4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Рукав пожарный напорный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6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Соединительная арматура ГР-50 рукава пожарно напорного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6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Длина рукава пожарно напорного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20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Ствол ручной РСК -50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2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 xml:space="preserve">Сетка </w:t>
            </w:r>
            <w:r w:rsidRPr="00AA7A67">
              <w:rPr>
                <w:rFonts w:ascii="Times New Roman" w:hAnsi="Times New Roman" w:cs="Times New Roman"/>
              </w:rPr>
              <w:t>всасывающая</w:t>
            </w:r>
            <w:r w:rsidR="003C661A" w:rsidRPr="00AA7A67">
              <w:rPr>
                <w:rFonts w:ascii="Times New Roman" w:hAnsi="Times New Roman" w:cs="Times New Roman"/>
              </w:rPr>
              <w:t xml:space="preserve"> ВС-80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1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Условный проход сетки всасывающей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Миллиметр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80</w:t>
            </w:r>
          </w:p>
        </w:tc>
      </w:tr>
      <w:tr w:rsidR="0047328C" w:rsidRPr="0047328C" w:rsidTr="0047328C">
        <w:tc>
          <w:tcPr>
            <w:tcW w:w="5417" w:type="dxa"/>
            <w:vAlign w:val="center"/>
          </w:tcPr>
          <w:p w:rsidR="0047328C" w:rsidRPr="0047328C" w:rsidRDefault="0047328C">
            <w:pPr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Фонарь пожарный</w:t>
            </w:r>
          </w:p>
        </w:tc>
        <w:tc>
          <w:tcPr>
            <w:tcW w:w="2268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2692" w:type="dxa"/>
            <w:vAlign w:val="center"/>
          </w:tcPr>
          <w:p w:rsidR="0047328C" w:rsidRPr="0047328C" w:rsidRDefault="0047328C">
            <w:pPr>
              <w:jc w:val="center"/>
              <w:rPr>
                <w:rFonts w:ascii="Times New Roman" w:hAnsi="Times New Roman" w:cs="Times New Roman"/>
              </w:rPr>
            </w:pPr>
            <w:r w:rsidRPr="0047328C">
              <w:rPr>
                <w:rFonts w:ascii="Times New Roman" w:hAnsi="Times New Roman" w:cs="Times New Roman"/>
              </w:rPr>
              <w:t>2</w:t>
            </w:r>
          </w:p>
        </w:tc>
      </w:tr>
      <w:bookmarkEnd w:id="0"/>
    </w:tbl>
    <w:p w:rsidR="009F5036" w:rsidRPr="006D40B0" w:rsidRDefault="009F5036" w:rsidP="006D40B0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sectPr w:rsidR="009F5036" w:rsidRPr="006D40B0" w:rsidSect="007039E9">
      <w:headerReference w:type="default" r:id="rId9"/>
      <w:pgSz w:w="11906" w:h="16838"/>
      <w:pgMar w:top="142" w:right="566" w:bottom="284" w:left="1134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9AF" w:rsidRDefault="00C949AF" w:rsidP="003F00A1">
      <w:pPr>
        <w:spacing w:after="0" w:line="240" w:lineRule="auto"/>
      </w:pPr>
      <w:r>
        <w:separator/>
      </w:r>
    </w:p>
  </w:endnote>
  <w:endnote w:type="continuationSeparator" w:id="1">
    <w:p w:rsidR="00C949AF" w:rsidRDefault="00C949AF" w:rsidP="003F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9AF" w:rsidRDefault="00C949AF" w:rsidP="003F00A1">
      <w:pPr>
        <w:spacing w:after="0" w:line="240" w:lineRule="auto"/>
      </w:pPr>
      <w:r>
        <w:separator/>
      </w:r>
    </w:p>
  </w:footnote>
  <w:footnote w:type="continuationSeparator" w:id="1">
    <w:p w:rsidR="00C949AF" w:rsidRDefault="00C949AF" w:rsidP="003F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11E" w:rsidRDefault="0037011E" w:rsidP="0037011E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7F7B"/>
    <w:multiLevelType w:val="hybridMultilevel"/>
    <w:tmpl w:val="D18A5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F122E"/>
    <w:multiLevelType w:val="hybridMultilevel"/>
    <w:tmpl w:val="500C4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E57D0"/>
    <w:multiLevelType w:val="hybridMultilevel"/>
    <w:tmpl w:val="4B7C3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E6842"/>
    <w:multiLevelType w:val="multilevel"/>
    <w:tmpl w:val="D010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14253"/>
    <w:multiLevelType w:val="hybridMultilevel"/>
    <w:tmpl w:val="5D4C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D85"/>
    <w:multiLevelType w:val="hybridMultilevel"/>
    <w:tmpl w:val="C1C41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940A3"/>
    <w:multiLevelType w:val="hybridMultilevel"/>
    <w:tmpl w:val="A8A6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155D3"/>
    <w:multiLevelType w:val="multilevel"/>
    <w:tmpl w:val="94E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53584F"/>
    <w:multiLevelType w:val="hybridMultilevel"/>
    <w:tmpl w:val="45A0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0170A"/>
    <w:multiLevelType w:val="hybridMultilevel"/>
    <w:tmpl w:val="1BE6B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F4710"/>
    <w:multiLevelType w:val="hybridMultilevel"/>
    <w:tmpl w:val="03C4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B0CF4"/>
    <w:rsid w:val="00021950"/>
    <w:rsid w:val="00026D1E"/>
    <w:rsid w:val="00035D77"/>
    <w:rsid w:val="00035E51"/>
    <w:rsid w:val="00056812"/>
    <w:rsid w:val="00056D55"/>
    <w:rsid w:val="000769A4"/>
    <w:rsid w:val="00077811"/>
    <w:rsid w:val="0008520D"/>
    <w:rsid w:val="000C1B97"/>
    <w:rsid w:val="000D5C68"/>
    <w:rsid w:val="000E2310"/>
    <w:rsid w:val="001006AF"/>
    <w:rsid w:val="00106318"/>
    <w:rsid w:val="001328FC"/>
    <w:rsid w:val="001612DD"/>
    <w:rsid w:val="0016458E"/>
    <w:rsid w:val="00176F51"/>
    <w:rsid w:val="00184534"/>
    <w:rsid w:val="001934B2"/>
    <w:rsid w:val="001A1B68"/>
    <w:rsid w:val="001A22B0"/>
    <w:rsid w:val="001B1B49"/>
    <w:rsid w:val="001D0440"/>
    <w:rsid w:val="001D50F0"/>
    <w:rsid w:val="001D65D6"/>
    <w:rsid w:val="001E0D10"/>
    <w:rsid w:val="001E4CBC"/>
    <w:rsid w:val="002129C0"/>
    <w:rsid w:val="00222C31"/>
    <w:rsid w:val="00224E53"/>
    <w:rsid w:val="00254F37"/>
    <w:rsid w:val="0026217B"/>
    <w:rsid w:val="00263FA9"/>
    <w:rsid w:val="00267DFE"/>
    <w:rsid w:val="002767C5"/>
    <w:rsid w:val="00286535"/>
    <w:rsid w:val="002B7CC4"/>
    <w:rsid w:val="002F2CED"/>
    <w:rsid w:val="00311847"/>
    <w:rsid w:val="003174A8"/>
    <w:rsid w:val="0032698D"/>
    <w:rsid w:val="00350CF5"/>
    <w:rsid w:val="0037011E"/>
    <w:rsid w:val="0037629E"/>
    <w:rsid w:val="003A3064"/>
    <w:rsid w:val="003B6579"/>
    <w:rsid w:val="003C078D"/>
    <w:rsid w:val="003C21A6"/>
    <w:rsid w:val="003C352B"/>
    <w:rsid w:val="003C3EE6"/>
    <w:rsid w:val="003C661A"/>
    <w:rsid w:val="003D3E13"/>
    <w:rsid w:val="003E7443"/>
    <w:rsid w:val="003F00A1"/>
    <w:rsid w:val="00427785"/>
    <w:rsid w:val="0043419F"/>
    <w:rsid w:val="00434ACA"/>
    <w:rsid w:val="004406D0"/>
    <w:rsid w:val="00445312"/>
    <w:rsid w:val="0045564A"/>
    <w:rsid w:val="0046372A"/>
    <w:rsid w:val="00464165"/>
    <w:rsid w:val="004646EC"/>
    <w:rsid w:val="00470E54"/>
    <w:rsid w:val="00472DA5"/>
    <w:rsid w:val="0047328C"/>
    <w:rsid w:val="00475ADC"/>
    <w:rsid w:val="004931BE"/>
    <w:rsid w:val="0049669D"/>
    <w:rsid w:val="004B2B0B"/>
    <w:rsid w:val="004E5809"/>
    <w:rsid w:val="0050249B"/>
    <w:rsid w:val="0054341F"/>
    <w:rsid w:val="005458A3"/>
    <w:rsid w:val="00547BCF"/>
    <w:rsid w:val="005509D8"/>
    <w:rsid w:val="00567385"/>
    <w:rsid w:val="00592379"/>
    <w:rsid w:val="00596F10"/>
    <w:rsid w:val="005B04AD"/>
    <w:rsid w:val="005B558E"/>
    <w:rsid w:val="005C1F7F"/>
    <w:rsid w:val="0061610C"/>
    <w:rsid w:val="00616C9E"/>
    <w:rsid w:val="00634E53"/>
    <w:rsid w:val="0064020F"/>
    <w:rsid w:val="00647CBF"/>
    <w:rsid w:val="0065084D"/>
    <w:rsid w:val="0069034F"/>
    <w:rsid w:val="00695880"/>
    <w:rsid w:val="006A0A17"/>
    <w:rsid w:val="006B06A3"/>
    <w:rsid w:val="006B0DB7"/>
    <w:rsid w:val="006B4AE5"/>
    <w:rsid w:val="006B4D78"/>
    <w:rsid w:val="006D0263"/>
    <w:rsid w:val="006D40B0"/>
    <w:rsid w:val="006E50D0"/>
    <w:rsid w:val="006F1E4E"/>
    <w:rsid w:val="00700AE4"/>
    <w:rsid w:val="007039E9"/>
    <w:rsid w:val="00732B9D"/>
    <w:rsid w:val="007343EB"/>
    <w:rsid w:val="00786CE4"/>
    <w:rsid w:val="007A79DC"/>
    <w:rsid w:val="007B1BF9"/>
    <w:rsid w:val="007B2053"/>
    <w:rsid w:val="007C5C20"/>
    <w:rsid w:val="007E4330"/>
    <w:rsid w:val="007F0F9E"/>
    <w:rsid w:val="007F2EA7"/>
    <w:rsid w:val="007F7D68"/>
    <w:rsid w:val="008232AE"/>
    <w:rsid w:val="008267F6"/>
    <w:rsid w:val="008519D6"/>
    <w:rsid w:val="00867839"/>
    <w:rsid w:val="008703DF"/>
    <w:rsid w:val="00876DD7"/>
    <w:rsid w:val="00886638"/>
    <w:rsid w:val="008902F9"/>
    <w:rsid w:val="008C4949"/>
    <w:rsid w:val="008D477A"/>
    <w:rsid w:val="008D6F7F"/>
    <w:rsid w:val="008E58BE"/>
    <w:rsid w:val="00905DA9"/>
    <w:rsid w:val="00916FBA"/>
    <w:rsid w:val="009234C0"/>
    <w:rsid w:val="0092497A"/>
    <w:rsid w:val="00945CAB"/>
    <w:rsid w:val="0095193A"/>
    <w:rsid w:val="00975583"/>
    <w:rsid w:val="00991B5A"/>
    <w:rsid w:val="009A5896"/>
    <w:rsid w:val="009B2EF1"/>
    <w:rsid w:val="009B5A1B"/>
    <w:rsid w:val="009D2901"/>
    <w:rsid w:val="009F413C"/>
    <w:rsid w:val="009F5036"/>
    <w:rsid w:val="00A05FB0"/>
    <w:rsid w:val="00A374C9"/>
    <w:rsid w:val="00A46D23"/>
    <w:rsid w:val="00A52304"/>
    <w:rsid w:val="00A53E61"/>
    <w:rsid w:val="00A62062"/>
    <w:rsid w:val="00A810DB"/>
    <w:rsid w:val="00A84264"/>
    <w:rsid w:val="00A9309E"/>
    <w:rsid w:val="00AA208C"/>
    <w:rsid w:val="00AA6EF0"/>
    <w:rsid w:val="00AA7A67"/>
    <w:rsid w:val="00AB21E0"/>
    <w:rsid w:val="00AC396D"/>
    <w:rsid w:val="00AC3AB6"/>
    <w:rsid w:val="00AE6F05"/>
    <w:rsid w:val="00AF222D"/>
    <w:rsid w:val="00AF49F0"/>
    <w:rsid w:val="00B07D0A"/>
    <w:rsid w:val="00B2536B"/>
    <w:rsid w:val="00B42216"/>
    <w:rsid w:val="00B42BAC"/>
    <w:rsid w:val="00B51498"/>
    <w:rsid w:val="00B5331D"/>
    <w:rsid w:val="00B6561E"/>
    <w:rsid w:val="00B66D93"/>
    <w:rsid w:val="00B75501"/>
    <w:rsid w:val="00B76766"/>
    <w:rsid w:val="00B9164A"/>
    <w:rsid w:val="00B95074"/>
    <w:rsid w:val="00BB6B51"/>
    <w:rsid w:val="00BD6DEE"/>
    <w:rsid w:val="00BE7163"/>
    <w:rsid w:val="00C1001D"/>
    <w:rsid w:val="00C22124"/>
    <w:rsid w:val="00C305C5"/>
    <w:rsid w:val="00C6019A"/>
    <w:rsid w:val="00C943F1"/>
    <w:rsid w:val="00C949AF"/>
    <w:rsid w:val="00C97D8A"/>
    <w:rsid w:val="00CA6C23"/>
    <w:rsid w:val="00CB0720"/>
    <w:rsid w:val="00CB29C9"/>
    <w:rsid w:val="00CD2165"/>
    <w:rsid w:val="00CE09B5"/>
    <w:rsid w:val="00CE57E9"/>
    <w:rsid w:val="00D1111D"/>
    <w:rsid w:val="00D20240"/>
    <w:rsid w:val="00D3777D"/>
    <w:rsid w:val="00D45CA9"/>
    <w:rsid w:val="00D46E53"/>
    <w:rsid w:val="00D55776"/>
    <w:rsid w:val="00D6124C"/>
    <w:rsid w:val="00D72156"/>
    <w:rsid w:val="00D76C5D"/>
    <w:rsid w:val="00D8728E"/>
    <w:rsid w:val="00D91056"/>
    <w:rsid w:val="00DC583F"/>
    <w:rsid w:val="00DE1668"/>
    <w:rsid w:val="00DF44D8"/>
    <w:rsid w:val="00E17E76"/>
    <w:rsid w:val="00E35B26"/>
    <w:rsid w:val="00E60927"/>
    <w:rsid w:val="00E7085B"/>
    <w:rsid w:val="00E84D89"/>
    <w:rsid w:val="00E92BA0"/>
    <w:rsid w:val="00EB0CF4"/>
    <w:rsid w:val="00EB547F"/>
    <w:rsid w:val="00EF4A9A"/>
    <w:rsid w:val="00F029CB"/>
    <w:rsid w:val="00F03256"/>
    <w:rsid w:val="00F1327D"/>
    <w:rsid w:val="00F14912"/>
    <w:rsid w:val="00F15D63"/>
    <w:rsid w:val="00F25A2E"/>
    <w:rsid w:val="00F52CEB"/>
    <w:rsid w:val="00F701CE"/>
    <w:rsid w:val="00F72D5B"/>
    <w:rsid w:val="00F8364D"/>
    <w:rsid w:val="00F953C3"/>
    <w:rsid w:val="00FA0083"/>
    <w:rsid w:val="00FA14C5"/>
    <w:rsid w:val="00FA5A4B"/>
    <w:rsid w:val="00FB2211"/>
    <w:rsid w:val="00FB6B14"/>
    <w:rsid w:val="00FC65A7"/>
    <w:rsid w:val="00FD5122"/>
    <w:rsid w:val="00FE413C"/>
    <w:rsid w:val="00FF083D"/>
    <w:rsid w:val="00FF575A"/>
    <w:rsid w:val="00F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0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00A1"/>
  </w:style>
  <w:style w:type="paragraph" w:styleId="a7">
    <w:name w:val="footer"/>
    <w:basedOn w:val="a"/>
    <w:link w:val="a8"/>
    <w:uiPriority w:val="99"/>
    <w:unhideWhenUsed/>
    <w:rsid w:val="003F0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00A1"/>
  </w:style>
  <w:style w:type="character" w:styleId="a9">
    <w:name w:val="Strong"/>
    <w:basedOn w:val="a0"/>
    <w:uiPriority w:val="22"/>
    <w:qFormat/>
    <w:rsid w:val="0064020F"/>
    <w:rPr>
      <w:b/>
      <w:bCs/>
    </w:rPr>
  </w:style>
  <w:style w:type="table" w:styleId="-3">
    <w:name w:val="Light Grid Accent 3"/>
    <w:basedOn w:val="a1"/>
    <w:uiPriority w:val="62"/>
    <w:rsid w:val="003174A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54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7BC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184534"/>
    <w:rPr>
      <w:color w:val="0000FF" w:themeColor="hyperlink"/>
      <w:u w:val="single"/>
    </w:rPr>
  </w:style>
  <w:style w:type="table" w:customStyle="1" w:styleId="-11">
    <w:name w:val="Светлая заливка - Акцент 11"/>
    <w:basedOn w:val="a1"/>
    <w:uiPriority w:val="60"/>
    <w:rsid w:val="001D04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6">
    <w:name w:val="Light Shading Accent 6"/>
    <w:basedOn w:val="a1"/>
    <w:uiPriority w:val="60"/>
    <w:rsid w:val="001D044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4">
    <w:name w:val="Light Shading Accent 4"/>
    <w:basedOn w:val="a1"/>
    <w:uiPriority w:val="60"/>
    <w:rsid w:val="001D044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d">
    <w:name w:val="Основной текст_"/>
    <w:basedOn w:val="a0"/>
    <w:link w:val="1"/>
    <w:rsid w:val="000E2310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0E2310"/>
    <w:pPr>
      <w:widowControl w:val="0"/>
      <w:shd w:val="clear" w:color="auto" w:fill="FFFFFF"/>
      <w:spacing w:after="0"/>
      <w:ind w:firstLine="400"/>
    </w:pPr>
    <w:rPr>
      <w:rFonts w:ascii="Arial" w:eastAsia="Arial" w:hAnsi="Arial" w:cs="Arial"/>
      <w:sz w:val="26"/>
      <w:szCs w:val="26"/>
    </w:rPr>
  </w:style>
  <w:style w:type="character" w:customStyle="1" w:styleId="ae">
    <w:name w:val="Другое_"/>
    <w:basedOn w:val="a0"/>
    <w:link w:val="af"/>
    <w:rsid w:val="00AF222D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">
    <w:name w:val="Другое"/>
    <w:basedOn w:val="a"/>
    <w:link w:val="ae"/>
    <w:rsid w:val="00AF222D"/>
    <w:pPr>
      <w:widowControl w:val="0"/>
      <w:shd w:val="clear" w:color="auto" w:fill="FFFFFF"/>
      <w:spacing w:after="0"/>
      <w:ind w:firstLine="40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9910-028D-482C-B892-1C7EF1F2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X@nder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НПО ПОЖСПЕЦМАШ</dc:creator>
  <cp:lastModifiedBy>User</cp:lastModifiedBy>
  <cp:revision>6</cp:revision>
  <cp:lastPrinted>2025-06-09T12:18:00Z</cp:lastPrinted>
  <dcterms:created xsi:type="dcterms:W3CDTF">2025-11-21T04:47:00Z</dcterms:created>
  <dcterms:modified xsi:type="dcterms:W3CDTF">2025-11-21T08:47:00Z</dcterms:modified>
</cp:coreProperties>
</file>